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97A58">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7DD53085">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273441D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22A570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57C540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w:t>
      </w:r>
      <w:r>
        <w:rPr>
          <w:rFonts w:hint="eastAsia" w:ascii="仿宋" w:hAnsi="仿宋" w:eastAsia="仿宋" w:cs="仿宋"/>
          <w:color w:val="000000" w:themeColor="text1"/>
          <w:sz w:val="24"/>
          <w:lang w:val="en-US" w:eastAsia="zh-CN"/>
        </w:rPr>
        <w:t>若本投标产品属于医疗器械，则</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4F8ED3D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4.本文的“质保期”是指中标标的物经约定的验收机构完成验收之日起算，截止承诺的期限。</w:t>
      </w:r>
    </w:p>
    <w:p w14:paraId="77C786B9">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1"/>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2C3D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7474D14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833" w:type="dxa"/>
          </w:tcPr>
          <w:p w14:paraId="5291AE2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226C1BB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4044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1666E9E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动态血压计</w:t>
            </w:r>
          </w:p>
        </w:tc>
        <w:tc>
          <w:tcPr>
            <w:tcW w:w="1833" w:type="dxa"/>
          </w:tcPr>
          <w:p w14:paraId="167100A9">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神内二区</w:t>
            </w:r>
          </w:p>
        </w:tc>
        <w:tc>
          <w:tcPr>
            <w:tcW w:w="2131" w:type="dxa"/>
          </w:tcPr>
          <w:p w14:paraId="3D290E42">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23CCDAF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ascii="宋体" w:hAnsi="宋体" w:eastAsia="宋体" w:cs="宋体"/>
          <w:sz w:val="24"/>
          <w:szCs w:val="24"/>
        </w:rPr>
        <w:t>24 小时动态血压监测仪（含记录盒、专用袖带、分析软件、数据传输组件）</w:t>
      </w:r>
    </w:p>
    <w:p w14:paraId="5A79904E">
      <w:pPr>
        <w:spacing w:line="440" w:lineRule="exact"/>
        <w:rPr>
          <w:rFonts w:ascii="仿宋" w:hAnsi="仿宋" w:eastAsia="仿宋" w:cs="仿宋"/>
          <w:color w:val="000000" w:themeColor="text1"/>
          <w:sz w:val="24"/>
        </w:rPr>
      </w:pPr>
    </w:p>
    <w:p w14:paraId="46C969F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ascii="宋体" w:hAnsi="宋体" w:eastAsia="宋体" w:cs="宋体"/>
          <w:sz w:val="24"/>
          <w:szCs w:val="24"/>
        </w:rPr>
        <w:t>用于神经内科住院及门诊患者 24 小时连续血压与心率监测，辅助高血压筛查、疗效评估、体位性血压异常、夜间血压节律异常等诊断，满足神内二区脑血管病、眩晕、头痛等病种诊疗需求。</w:t>
      </w:r>
    </w:p>
    <w:p w14:paraId="3AEF8477">
      <w:pPr>
        <w:spacing w:line="440" w:lineRule="exact"/>
        <w:rPr>
          <w:rFonts w:ascii="仿宋" w:hAnsi="仿宋" w:eastAsia="仿宋" w:cs="仿宋"/>
          <w:b/>
          <w:color w:val="000000" w:themeColor="text1"/>
          <w:sz w:val="24"/>
        </w:rPr>
      </w:pPr>
    </w:p>
    <w:p w14:paraId="3F41A7D6">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53582A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宋体" w:hAnsi="宋体" w:eastAsia="宋体" w:cs="宋体"/>
          <w:sz w:val="24"/>
          <w:lang w:val="en-US" w:eastAsia="zh-CN"/>
        </w:rPr>
        <w:t>1.</w:t>
      </w:r>
      <w:r>
        <w:rPr>
          <w:rFonts w:hint="eastAsia" w:ascii="宋体" w:hAnsi="宋体" w:eastAsia="宋体" w:cs="宋体"/>
          <w:sz w:val="24"/>
        </w:rPr>
        <w:t xml:space="preserve"> </w:t>
      </w:r>
      <w:r>
        <w:rPr>
          <w:color w:val="000000"/>
          <w:sz w:val="24"/>
          <w:szCs w:val="24"/>
        </w:rPr>
        <w:t>★设备需支持与医院信息系统（HIS）的数据互通，对接费用包含在本项目预算中。</w:t>
      </w:r>
    </w:p>
    <w:p w14:paraId="15954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宋体" w:hAnsi="宋体" w:eastAsia="宋体" w:cs="宋体"/>
          <w:sz w:val="24"/>
          <w:lang w:val="en-US" w:eastAsia="zh-CN"/>
        </w:rPr>
        <w:t>2.</w:t>
      </w:r>
      <w:r>
        <w:rPr>
          <w:rFonts w:hint="eastAsia" w:ascii="宋体" w:hAnsi="宋体" w:eastAsia="宋体" w:cs="宋体"/>
          <w:sz w:val="24"/>
        </w:rPr>
        <w:t xml:space="preserve"> </w:t>
      </w:r>
      <w:r>
        <w:rPr>
          <w:color w:val="000000"/>
          <w:sz w:val="24"/>
          <w:szCs w:val="24"/>
        </w:rPr>
        <w:t>★设备使用年限不低于 10 年。</w:t>
      </w:r>
    </w:p>
    <w:p w14:paraId="20128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3.</w:t>
      </w:r>
      <w:r>
        <w:rPr>
          <w:color w:val="000000"/>
          <w:sz w:val="24"/>
          <w:szCs w:val="24"/>
        </w:rPr>
        <w:t>▲测量原理：采用示波震荡法，测量稳定、抗干扰能力强。</w:t>
      </w:r>
    </w:p>
    <w:p w14:paraId="5E442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4.</w:t>
      </w:r>
      <w:r>
        <w:rPr>
          <w:color w:val="000000"/>
          <w:sz w:val="24"/>
          <w:szCs w:val="24"/>
        </w:rPr>
        <w:t>测量范围：收缩压 40–290mmHg，舒张压 20–210mmHg，心率 40–200bpm。</w:t>
      </w:r>
    </w:p>
    <w:p w14:paraId="01076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宋体" w:hAnsi="宋体" w:eastAsia="宋体" w:cs="宋体"/>
          <w:sz w:val="24"/>
          <w:lang w:val="en-US" w:eastAsia="zh-CN"/>
        </w:rPr>
        <w:t>5.</w:t>
      </w:r>
      <w:r>
        <w:rPr>
          <w:rFonts w:hint="eastAsia" w:ascii="宋体" w:hAnsi="宋体" w:eastAsia="宋体" w:cs="宋体"/>
          <w:sz w:val="24"/>
        </w:rPr>
        <w:t xml:space="preserve"> </w:t>
      </w:r>
      <w:r>
        <w:rPr>
          <w:color w:val="000000"/>
          <w:sz w:val="24"/>
          <w:szCs w:val="24"/>
        </w:rPr>
        <w:t>测量精度：收缩压、舒张压平均误差≤±3mmHg，标准差≤4mmHg；心率平均误差≤±3bpm 或 ±2%（取较大值）。</w:t>
      </w:r>
    </w:p>
    <w:p w14:paraId="274AF5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宋体" w:hAnsi="宋体" w:eastAsia="宋体" w:cs="宋体"/>
          <w:sz w:val="24"/>
          <w:lang w:val="en-US" w:eastAsia="zh-CN"/>
        </w:rPr>
        <w:t>6.</w:t>
      </w:r>
      <w:r>
        <w:rPr>
          <w:rFonts w:hint="eastAsia" w:ascii="宋体" w:hAnsi="宋体" w:eastAsia="宋体" w:cs="宋体"/>
          <w:sz w:val="24"/>
        </w:rPr>
        <w:t xml:space="preserve"> </w:t>
      </w:r>
      <w:r>
        <w:rPr>
          <w:color w:val="000000"/>
          <w:sz w:val="24"/>
          <w:szCs w:val="24"/>
        </w:rPr>
        <w:t>监测模式：支持 24 小时连续监测，可自定义测量间隔（5/10/15/20/30/60 分钟可选），支持日间 / 夜间差异化测量方案。</w:t>
      </w:r>
    </w:p>
    <w:p w14:paraId="3A500D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7.</w:t>
      </w:r>
      <w:r>
        <w:rPr>
          <w:color w:val="000000"/>
          <w:sz w:val="24"/>
          <w:szCs w:val="24"/>
        </w:rPr>
        <w:t>▲记录盒：重量＜160g，佩戴轻便；配置 LCD 显示屏，可同屏显示收缩压、舒张压、心率、电池电量。</w:t>
      </w:r>
    </w:p>
    <w:p w14:paraId="5C5AE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highlight w:val="none"/>
        </w:rPr>
      </w:pPr>
      <w:r>
        <w:rPr>
          <w:rFonts w:hint="eastAsia" w:ascii="宋体" w:hAnsi="宋体" w:eastAsia="宋体" w:cs="宋体"/>
          <w:sz w:val="24"/>
          <w:lang w:val="en-US" w:eastAsia="zh-CN"/>
        </w:rPr>
        <w:t>8.</w:t>
      </w:r>
      <w:r>
        <w:rPr>
          <w:rFonts w:hint="eastAsia" w:ascii="宋体" w:hAnsi="宋体" w:eastAsia="宋体" w:cs="宋体"/>
          <w:sz w:val="24"/>
        </w:rPr>
        <w:t xml:space="preserve"> </w:t>
      </w:r>
      <w:r>
        <w:rPr>
          <w:color w:val="000000"/>
          <w:sz w:val="24"/>
          <w:szCs w:val="24"/>
        </w:rPr>
        <w:t>▲</w:t>
      </w:r>
      <w:r>
        <w:rPr>
          <w:color w:val="000000"/>
          <w:sz w:val="24"/>
          <w:szCs w:val="24"/>
          <w:highlight w:val="none"/>
        </w:rPr>
        <w:t>供电方式：采用</w:t>
      </w:r>
      <w:r>
        <w:rPr>
          <w:rStyle w:val="13"/>
          <w:b/>
          <w:bCs/>
          <w:color w:val="000000"/>
          <w:sz w:val="24"/>
          <w:szCs w:val="24"/>
          <w:highlight w:val="none"/>
        </w:rPr>
        <w:t>可拆卸电池</w:t>
      </w:r>
      <w:r>
        <w:rPr>
          <w:color w:val="000000"/>
          <w:sz w:val="24"/>
          <w:szCs w:val="24"/>
          <w:highlight w:val="none"/>
        </w:rPr>
        <w:t>，满足医院临床安全管理要求。</w:t>
      </w:r>
    </w:p>
    <w:p w14:paraId="179BD2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 xml:space="preserve"> </w:t>
      </w:r>
      <w:r>
        <w:rPr>
          <w:color w:val="000000"/>
          <w:sz w:val="24"/>
          <w:szCs w:val="24"/>
          <w:highlight w:val="none"/>
        </w:rPr>
        <w:t>数据存储：闪存存储，可存储≥450 组测量数据，掉电不丢失数据。</w:t>
      </w:r>
    </w:p>
    <w:p w14:paraId="501E2C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 xml:space="preserve"> </w:t>
      </w:r>
      <w:r>
        <w:rPr>
          <w:color w:val="000000"/>
          <w:sz w:val="24"/>
          <w:szCs w:val="24"/>
          <w:highlight w:val="none"/>
        </w:rPr>
        <w:t>数据传输：支持 USB/Type</w:t>
      </w:r>
      <w:r>
        <w:rPr>
          <w:color w:val="000000"/>
          <w:sz w:val="24"/>
          <w:szCs w:val="24"/>
          <w:highlight w:val="none"/>
        </w:rPr>
        <w:noBreakHyphen/>
      </w:r>
      <w:r>
        <w:rPr>
          <w:color w:val="000000"/>
          <w:sz w:val="24"/>
          <w:szCs w:val="24"/>
          <w:highlight w:val="none"/>
        </w:rPr>
        <w:t>C / 蓝牙传输，可快速导出数据至分析工作站。</w:t>
      </w:r>
    </w:p>
    <w:p w14:paraId="28FA7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highlight w:val="none"/>
        </w:rPr>
      </w:pPr>
      <w:r>
        <w:rPr>
          <w:rFonts w:hint="eastAsia"/>
          <w:color w:val="000000"/>
          <w:sz w:val="24"/>
          <w:szCs w:val="24"/>
          <w:highlight w:val="none"/>
          <w:lang w:val="en-US" w:eastAsia="zh-CN"/>
        </w:rPr>
        <w:t>11.</w:t>
      </w:r>
      <w:r>
        <w:rPr>
          <w:color w:val="000000"/>
          <w:sz w:val="24"/>
          <w:szCs w:val="24"/>
          <w:highlight w:val="none"/>
        </w:rPr>
        <w:t>安全保护：具备过压保护（＞300mmHg 自动释压）、断电自动泄压功能；袖带气密性良好（1 分钟压降≤0.6kPa）。</w:t>
      </w:r>
    </w:p>
    <w:p w14:paraId="224230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highlight w:val="none"/>
        </w:rPr>
      </w:pPr>
      <w:r>
        <w:rPr>
          <w:rFonts w:hint="eastAsia"/>
          <w:color w:val="000000"/>
          <w:sz w:val="24"/>
          <w:szCs w:val="24"/>
          <w:highlight w:val="none"/>
          <w:lang w:val="en-US" w:eastAsia="zh-CN"/>
        </w:rPr>
        <w:t>12.</w:t>
      </w:r>
      <w:r>
        <w:rPr>
          <w:color w:val="000000"/>
          <w:sz w:val="24"/>
          <w:szCs w:val="24"/>
          <w:highlight w:val="none"/>
        </w:rPr>
        <w:t>▲袖带：必须采用</w:t>
      </w:r>
      <w:r>
        <w:rPr>
          <w:rFonts w:hint="eastAsia"/>
          <w:b/>
          <w:bCs/>
          <w:color w:val="000000"/>
          <w:sz w:val="24"/>
          <w:szCs w:val="24"/>
          <w:highlight w:val="none"/>
          <w:lang w:val="en-US" w:eastAsia="zh-CN"/>
        </w:rPr>
        <w:t>可拆卸</w:t>
      </w:r>
      <w:r>
        <w:rPr>
          <w:rStyle w:val="13"/>
          <w:b/>
          <w:bCs/>
          <w:color w:val="000000"/>
          <w:sz w:val="24"/>
          <w:szCs w:val="24"/>
          <w:highlight w:val="none"/>
        </w:rPr>
        <w:t>内衬式</w:t>
      </w:r>
      <w:r>
        <w:rPr>
          <w:color w:val="000000"/>
          <w:sz w:val="24"/>
          <w:szCs w:val="24"/>
          <w:highlight w:val="none"/>
        </w:rPr>
        <w:t>设计，佩戴舒适、减少皮肤刺激，适配成人标准臂围。</w:t>
      </w:r>
    </w:p>
    <w:p w14:paraId="26A67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13.</w:t>
      </w:r>
      <w:r>
        <w:rPr>
          <w:color w:val="000000"/>
          <w:sz w:val="24"/>
          <w:szCs w:val="24"/>
        </w:rPr>
        <w:t>▲</w:t>
      </w:r>
      <w:r>
        <w:rPr>
          <w:color w:val="000000"/>
          <w:sz w:val="24"/>
          <w:szCs w:val="24"/>
        </w:rPr>
        <w:t>续航能力：满电状态支持≥24 小时连续监测、≥200 次有效测量。</w:t>
      </w:r>
    </w:p>
    <w:p w14:paraId="132A3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宋体" w:hAnsi="宋体" w:eastAsia="宋体" w:cs="宋体"/>
          <w:sz w:val="24"/>
          <w:lang w:val="en-US" w:eastAsia="zh-CN"/>
        </w:rPr>
        <w:t>14.</w:t>
      </w:r>
      <w:r>
        <w:rPr>
          <w:rFonts w:hint="eastAsia" w:ascii="宋体" w:hAnsi="宋体" w:eastAsia="宋体" w:cs="宋体"/>
          <w:sz w:val="24"/>
        </w:rPr>
        <w:t xml:space="preserve"> </w:t>
      </w:r>
      <w:r>
        <w:rPr>
          <w:color w:val="000000"/>
          <w:sz w:val="24"/>
          <w:szCs w:val="24"/>
        </w:rPr>
        <w:t>事件标记：支持手动标记用药、身体不适、体位变化等临床事件。</w:t>
      </w:r>
    </w:p>
    <w:p w14:paraId="7DD214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15.</w:t>
      </w:r>
      <w:r>
        <w:rPr>
          <w:color w:val="000000"/>
          <w:sz w:val="24"/>
          <w:szCs w:val="24"/>
        </w:rPr>
        <w:t>▲</w:t>
      </w:r>
      <w:r>
        <w:rPr>
          <w:color w:val="000000"/>
          <w:sz w:val="24"/>
          <w:szCs w:val="24"/>
        </w:rPr>
        <w:t>分析软件：可生成血压趋势图、统计数据表、昼夜节律、血压负荷、夜间下降率等专业报告，支持报告打印与数据导出。</w:t>
      </w:r>
    </w:p>
    <w:p w14:paraId="6CF77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7C15B03B">
      <w:pPr>
        <w:spacing w:line="440" w:lineRule="exact"/>
        <w:rPr>
          <w:rFonts w:ascii="仿宋" w:hAnsi="仿宋" w:eastAsia="仿宋" w:cs="仿宋"/>
          <w:b/>
          <w:color w:val="000000" w:themeColor="text1"/>
          <w:sz w:val="24"/>
        </w:rPr>
      </w:pPr>
    </w:p>
    <w:p w14:paraId="3E369F02">
      <w:pPr>
        <w:spacing w:line="440" w:lineRule="exact"/>
        <w:rPr>
          <w:rFonts w:ascii="仿宋" w:hAnsi="仿宋" w:eastAsia="仿宋" w:cs="仿宋"/>
          <w:b/>
          <w:color w:val="000000" w:themeColor="text1"/>
          <w:sz w:val="24"/>
        </w:rPr>
      </w:pPr>
    </w:p>
    <w:p w14:paraId="43B41578">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4490"/>
        <w:gridCol w:w="969"/>
        <w:gridCol w:w="920"/>
      </w:tblGrid>
      <w:tr w14:paraId="041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B8ED8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134" w:type="dxa"/>
          </w:tcPr>
          <w:p w14:paraId="2CA505E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4490" w:type="dxa"/>
          </w:tcPr>
          <w:p w14:paraId="2D5BB4C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18F0D69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2810EB0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057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991777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34" w:type="dxa"/>
          </w:tcPr>
          <w:p w14:paraId="0A7D2EC3">
            <w:pPr>
              <w:spacing w:line="440" w:lineRule="exact"/>
              <w:rPr>
                <w:rFonts w:hint="default" w:ascii="仿宋" w:hAnsi="仿宋" w:eastAsia="仿宋" w:cs="仿宋"/>
                <w:b/>
                <w:color w:val="000000" w:themeColor="text1"/>
                <w:sz w:val="24"/>
                <w:lang w:val="en-US" w:eastAsia="zh-CN"/>
              </w:rPr>
            </w:pPr>
            <w:r>
              <w:rPr>
                <w:rFonts w:ascii="宋体" w:hAnsi="宋体" w:eastAsia="宋体" w:cs="宋体"/>
                <w:sz w:val="24"/>
                <w:szCs w:val="24"/>
              </w:rPr>
              <w:t>电源适配器 / 充电器</w:t>
            </w:r>
          </w:p>
        </w:tc>
        <w:tc>
          <w:tcPr>
            <w:tcW w:w="4490" w:type="dxa"/>
          </w:tcPr>
          <w:p w14:paraId="0C3A4790">
            <w:pPr>
              <w:spacing w:line="440" w:lineRule="exact"/>
              <w:rPr>
                <w:rFonts w:ascii="仿宋" w:hAnsi="仿宋" w:eastAsia="仿宋" w:cs="仿宋"/>
                <w:b/>
                <w:color w:val="000000" w:themeColor="text1"/>
                <w:sz w:val="24"/>
              </w:rPr>
            </w:pPr>
            <w:r>
              <w:rPr>
                <w:rFonts w:ascii="宋体" w:hAnsi="宋体" w:eastAsia="宋体" w:cs="宋体"/>
                <w:sz w:val="24"/>
                <w:szCs w:val="24"/>
              </w:rPr>
              <w:t>适配记录盒充电使用</w:t>
            </w:r>
          </w:p>
        </w:tc>
        <w:tc>
          <w:tcPr>
            <w:tcW w:w="969" w:type="dxa"/>
          </w:tcPr>
          <w:p w14:paraId="765B493F">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5F66FD1C">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套</w:t>
            </w:r>
          </w:p>
        </w:tc>
      </w:tr>
      <w:tr w14:paraId="5757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C64CF9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1134" w:type="dxa"/>
          </w:tcPr>
          <w:p w14:paraId="653A6C7D">
            <w:pPr>
              <w:spacing w:line="440" w:lineRule="exact"/>
              <w:rPr>
                <w:rFonts w:ascii="仿宋" w:hAnsi="仿宋" w:eastAsia="仿宋" w:cs="仿宋"/>
                <w:b/>
                <w:color w:val="000000" w:themeColor="text1"/>
                <w:sz w:val="24"/>
              </w:rPr>
            </w:pPr>
            <w:r>
              <w:rPr>
                <w:rFonts w:ascii="宋体" w:hAnsi="宋体" w:eastAsia="宋体" w:cs="宋体"/>
                <w:sz w:val="24"/>
                <w:szCs w:val="24"/>
              </w:rPr>
              <w:t>动态血压记录盒</w:t>
            </w:r>
          </w:p>
        </w:tc>
        <w:tc>
          <w:tcPr>
            <w:tcW w:w="4490" w:type="dxa"/>
          </w:tcPr>
          <w:p w14:paraId="1E912764">
            <w:pPr>
              <w:spacing w:line="440" w:lineRule="exact"/>
              <w:rPr>
                <w:rFonts w:ascii="仿宋" w:hAnsi="仿宋" w:eastAsia="仿宋" w:cs="仿宋"/>
                <w:b/>
                <w:color w:val="000000" w:themeColor="text1"/>
                <w:sz w:val="24"/>
                <w:highlight w:val="none"/>
              </w:rPr>
            </w:pPr>
            <w:r>
              <w:rPr>
                <w:rFonts w:ascii="宋体" w:hAnsi="宋体" w:eastAsia="宋体" w:cs="宋体"/>
                <w:sz w:val="24"/>
                <w:szCs w:val="24"/>
                <w:highlight w:val="none"/>
              </w:rPr>
              <w:t>24 小时连续监测、抗干扰、数据掉电保护、可拆卸电池</w:t>
            </w:r>
            <w:bookmarkStart w:id="0" w:name="_GoBack"/>
            <w:bookmarkEnd w:id="0"/>
          </w:p>
        </w:tc>
        <w:tc>
          <w:tcPr>
            <w:tcW w:w="969" w:type="dxa"/>
          </w:tcPr>
          <w:p w14:paraId="57B1E27F">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122C140C">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套</w:t>
            </w:r>
          </w:p>
        </w:tc>
      </w:tr>
      <w:tr w14:paraId="5E63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36ADD2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134" w:type="dxa"/>
          </w:tcPr>
          <w:p w14:paraId="4EF6C4C1">
            <w:pPr>
              <w:spacing w:line="440" w:lineRule="exact"/>
              <w:rPr>
                <w:rFonts w:ascii="仿宋" w:hAnsi="仿宋" w:eastAsia="仿宋" w:cs="仿宋"/>
                <w:b/>
                <w:color w:val="000000" w:themeColor="text1"/>
                <w:sz w:val="24"/>
              </w:rPr>
            </w:pPr>
            <w:r>
              <w:rPr>
                <w:rFonts w:ascii="宋体" w:hAnsi="宋体" w:eastAsia="宋体" w:cs="宋体"/>
                <w:sz w:val="24"/>
                <w:szCs w:val="24"/>
              </w:rPr>
              <w:t>专用血压袖带</w:t>
            </w:r>
          </w:p>
        </w:tc>
        <w:tc>
          <w:tcPr>
            <w:tcW w:w="4490" w:type="dxa"/>
          </w:tcPr>
          <w:p w14:paraId="263C8191">
            <w:pPr>
              <w:spacing w:line="440" w:lineRule="exact"/>
              <w:rPr>
                <w:rFonts w:ascii="仿宋" w:hAnsi="仿宋" w:eastAsia="仿宋" w:cs="仿宋"/>
                <w:b w:val="0"/>
                <w:bCs/>
                <w:color w:val="000000" w:themeColor="text1"/>
                <w:sz w:val="24"/>
                <w:highlight w:val="none"/>
              </w:rPr>
            </w:pPr>
            <w:r>
              <w:rPr>
                <w:rFonts w:hint="eastAsia" w:ascii="宋体" w:hAnsi="宋体" w:eastAsia="宋体" w:cs="宋体"/>
                <w:sz w:val="24"/>
                <w:szCs w:val="24"/>
                <w:highlight w:val="none"/>
                <w:lang w:val="en-US" w:eastAsia="zh-CN"/>
              </w:rPr>
              <w:t>可拆卸</w:t>
            </w:r>
            <w:r>
              <w:rPr>
                <w:rFonts w:ascii="宋体" w:hAnsi="宋体" w:eastAsia="宋体" w:cs="宋体"/>
                <w:sz w:val="24"/>
                <w:szCs w:val="24"/>
                <w:highlight w:val="none"/>
              </w:rPr>
              <w:t>内衬式、成人标准款、气密性合格</w:t>
            </w:r>
          </w:p>
        </w:tc>
        <w:tc>
          <w:tcPr>
            <w:tcW w:w="969" w:type="dxa"/>
          </w:tcPr>
          <w:p w14:paraId="5D5C348B">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3</w:t>
            </w:r>
          </w:p>
        </w:tc>
        <w:tc>
          <w:tcPr>
            <w:tcW w:w="920" w:type="dxa"/>
          </w:tcPr>
          <w:p w14:paraId="0F0EF82B">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套</w:t>
            </w:r>
          </w:p>
        </w:tc>
      </w:tr>
      <w:tr w14:paraId="6287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D770B6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1134" w:type="dxa"/>
          </w:tcPr>
          <w:p w14:paraId="7F7EE690">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数据传输线</w:t>
            </w:r>
          </w:p>
        </w:tc>
        <w:tc>
          <w:tcPr>
            <w:tcW w:w="4490" w:type="dxa"/>
          </w:tcPr>
          <w:p w14:paraId="2F783D96">
            <w:pPr>
              <w:spacing w:line="440" w:lineRule="exact"/>
              <w:rPr>
                <w:rFonts w:ascii="仿宋" w:hAnsi="仿宋" w:eastAsia="仿宋" w:cs="仿宋"/>
                <w:b/>
                <w:color w:val="000000" w:themeColor="text1"/>
                <w:sz w:val="24"/>
              </w:rPr>
            </w:pPr>
            <w:r>
              <w:rPr>
                <w:rFonts w:ascii="宋体" w:hAnsi="宋体" w:eastAsia="宋体" w:cs="宋体"/>
                <w:sz w:val="24"/>
                <w:szCs w:val="24"/>
              </w:rPr>
              <w:t>USB/Type</w:t>
            </w:r>
            <w:r>
              <w:rPr>
                <w:rFonts w:ascii="宋体" w:hAnsi="宋体" w:eastAsia="宋体" w:cs="宋体"/>
                <w:sz w:val="24"/>
                <w:szCs w:val="24"/>
              </w:rPr>
              <w:noBreakHyphen/>
            </w:r>
            <w:r>
              <w:rPr>
                <w:rFonts w:ascii="宋体" w:hAnsi="宋体" w:eastAsia="宋体" w:cs="宋体"/>
                <w:sz w:val="24"/>
                <w:szCs w:val="24"/>
              </w:rPr>
              <w:t>C 接口，适配记录盒与工作站</w:t>
            </w:r>
          </w:p>
        </w:tc>
        <w:tc>
          <w:tcPr>
            <w:tcW w:w="969" w:type="dxa"/>
          </w:tcPr>
          <w:p w14:paraId="5C789684">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485110E5">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套</w:t>
            </w:r>
          </w:p>
        </w:tc>
      </w:tr>
      <w:tr w14:paraId="6D16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54E63F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1134" w:type="dxa"/>
          </w:tcPr>
          <w:p w14:paraId="0E52BE05">
            <w:pPr>
              <w:spacing w:line="440" w:lineRule="exact"/>
              <w:rPr>
                <w:rFonts w:hint="eastAsia" w:ascii="仿宋" w:hAnsi="仿宋" w:eastAsia="宋体" w:cs="仿宋"/>
                <w:b/>
                <w:color w:val="000000" w:themeColor="text1"/>
                <w:sz w:val="24"/>
                <w:lang w:val="en-US" w:eastAsia="zh-CN"/>
              </w:rPr>
            </w:pPr>
            <w:r>
              <w:rPr>
                <w:rFonts w:ascii="宋体" w:hAnsi="宋体" w:eastAsia="宋体" w:cs="宋体"/>
                <w:sz w:val="24"/>
                <w:szCs w:val="24"/>
              </w:rPr>
              <w:t>动态血压分析软件</w:t>
            </w:r>
          </w:p>
        </w:tc>
        <w:tc>
          <w:tcPr>
            <w:tcW w:w="4490" w:type="dxa"/>
          </w:tcPr>
          <w:p w14:paraId="04AC4AD2">
            <w:pPr>
              <w:spacing w:line="440" w:lineRule="exact"/>
              <w:rPr>
                <w:rFonts w:ascii="仿宋" w:hAnsi="仿宋" w:eastAsia="仿宋" w:cs="仿宋"/>
                <w:b/>
                <w:color w:val="000000" w:themeColor="text1"/>
                <w:sz w:val="24"/>
              </w:rPr>
            </w:pPr>
            <w:r>
              <w:rPr>
                <w:rFonts w:ascii="宋体" w:hAnsi="宋体" w:eastAsia="宋体" w:cs="宋体"/>
                <w:sz w:val="24"/>
                <w:szCs w:val="24"/>
              </w:rPr>
              <w:t>含安装 U 盘、授权码、终身免费升级</w:t>
            </w:r>
          </w:p>
        </w:tc>
        <w:tc>
          <w:tcPr>
            <w:tcW w:w="969" w:type="dxa"/>
          </w:tcPr>
          <w:p w14:paraId="5B990568">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4EB3DC40">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套</w:t>
            </w:r>
          </w:p>
        </w:tc>
      </w:tr>
      <w:tr w14:paraId="7C28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576C326">
            <w:pPr>
              <w:spacing w:line="440" w:lineRule="exact"/>
              <w:jc w:val="both"/>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1134" w:type="dxa"/>
          </w:tcPr>
          <w:p w14:paraId="7C64D437">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合格证、使用说明书、保修卡</w:t>
            </w:r>
          </w:p>
        </w:tc>
        <w:tc>
          <w:tcPr>
            <w:tcW w:w="4490" w:type="dxa"/>
          </w:tcPr>
          <w:p w14:paraId="3C347C3B">
            <w:pPr>
              <w:spacing w:line="440" w:lineRule="exact"/>
              <w:rPr>
                <w:rFonts w:ascii="仿宋" w:hAnsi="仿宋" w:eastAsia="仿宋" w:cs="仿宋"/>
                <w:b/>
                <w:color w:val="000000" w:themeColor="text1"/>
                <w:sz w:val="24"/>
              </w:rPr>
            </w:pPr>
            <w:r>
              <w:rPr>
                <w:rFonts w:ascii="宋体" w:hAnsi="宋体" w:eastAsia="宋体" w:cs="宋体"/>
                <w:sz w:val="24"/>
                <w:szCs w:val="24"/>
              </w:rPr>
              <w:t>资料齐全，含原厂质保承诺</w:t>
            </w:r>
          </w:p>
        </w:tc>
        <w:tc>
          <w:tcPr>
            <w:tcW w:w="969" w:type="dxa"/>
          </w:tcPr>
          <w:p w14:paraId="3DE9BCF7">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03FF39C2">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套</w:t>
            </w:r>
          </w:p>
        </w:tc>
      </w:tr>
      <w:tr w14:paraId="5113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6AA43D6">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1134" w:type="dxa"/>
          </w:tcPr>
          <w:p w14:paraId="68DC6CC4">
            <w:pPr>
              <w:spacing w:line="440" w:lineRule="exact"/>
              <w:rPr>
                <w:rFonts w:hint="eastAsia" w:ascii="仿宋" w:hAnsi="仿宋" w:eastAsia="仿宋" w:cs="仿宋"/>
                <w:b/>
                <w:color w:val="000000" w:themeColor="text1"/>
                <w:sz w:val="24"/>
              </w:rPr>
            </w:pPr>
            <w:r>
              <w:rPr>
                <w:rFonts w:ascii="宋体" w:hAnsi="宋体" w:eastAsia="宋体" w:cs="宋体"/>
                <w:sz w:val="24"/>
                <w:szCs w:val="24"/>
              </w:rPr>
              <w:t>安装调试工具包</w:t>
            </w:r>
          </w:p>
        </w:tc>
        <w:tc>
          <w:tcPr>
            <w:tcW w:w="4490" w:type="dxa"/>
          </w:tcPr>
          <w:p w14:paraId="1FC17EDB">
            <w:pPr>
              <w:spacing w:line="440" w:lineRule="exact"/>
              <w:rPr>
                <w:rFonts w:ascii="宋体" w:hAnsi="宋体" w:eastAsia="宋体" w:cs="宋体"/>
                <w:sz w:val="24"/>
                <w:szCs w:val="24"/>
              </w:rPr>
            </w:pPr>
            <w:r>
              <w:rPr>
                <w:rFonts w:ascii="宋体" w:hAnsi="宋体" w:eastAsia="宋体" w:cs="宋体"/>
                <w:sz w:val="24"/>
                <w:szCs w:val="24"/>
              </w:rPr>
              <w:t>含校准、检测专用配件</w:t>
            </w:r>
          </w:p>
        </w:tc>
        <w:tc>
          <w:tcPr>
            <w:tcW w:w="969" w:type="dxa"/>
          </w:tcPr>
          <w:p w14:paraId="300105A2">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5E6C0135">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套</w:t>
            </w:r>
          </w:p>
        </w:tc>
      </w:tr>
    </w:tbl>
    <w:p w14:paraId="138CF678">
      <w:pPr>
        <w:spacing w:line="440" w:lineRule="exact"/>
        <w:rPr>
          <w:rFonts w:ascii="仿宋" w:hAnsi="仿宋" w:eastAsia="仿宋" w:cs="仿宋"/>
          <w:b/>
          <w:color w:val="000000" w:themeColor="text1"/>
          <w:sz w:val="24"/>
        </w:rPr>
      </w:pPr>
    </w:p>
    <w:p w14:paraId="40B9EDCD">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6D40CCE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1BF49C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575F906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1.2交货期：中标供应商应当在中标通知书发出之日起30日内按采购需求及的投标文件确定的事项与采购人签订合同，</w:t>
      </w:r>
      <w:r>
        <w:rPr>
          <w:rFonts w:hint="eastAsia" w:ascii="仿宋" w:hAnsi="仿宋" w:eastAsia="仿宋" w:cs="仿宋"/>
          <w:color w:val="000000" w:themeColor="text1"/>
          <w:sz w:val="24"/>
          <w:highlight w:val="yellow"/>
        </w:rPr>
        <w:t>签订合同后</w:t>
      </w:r>
      <w:r>
        <w:rPr>
          <w:rFonts w:hint="eastAsia" w:ascii="仿宋" w:hAnsi="仿宋" w:eastAsia="仿宋" w:cs="仿宋"/>
          <w:color w:val="000000" w:themeColor="text1"/>
          <w:sz w:val="24"/>
          <w:highlight w:val="yellow"/>
          <w:u w:val="single"/>
        </w:rPr>
        <w:t xml:space="preserve">  </w:t>
      </w:r>
      <w:r>
        <w:rPr>
          <w:rFonts w:hint="eastAsia" w:ascii="仿宋" w:hAnsi="仿宋" w:eastAsia="仿宋" w:cs="仿宋"/>
          <w:color w:val="000000" w:themeColor="text1"/>
          <w:sz w:val="24"/>
          <w:highlight w:val="yellow"/>
          <w:u w:val="single"/>
          <w:lang w:val="en-US" w:eastAsia="zh-CN"/>
        </w:rPr>
        <w:t>30</w:t>
      </w:r>
      <w:r>
        <w:rPr>
          <w:rFonts w:hint="eastAsia" w:ascii="仿宋" w:hAnsi="仿宋" w:eastAsia="仿宋" w:cs="仿宋"/>
          <w:color w:val="000000" w:themeColor="text1"/>
          <w:sz w:val="24"/>
          <w:highlight w:val="yellow"/>
          <w:u w:val="single"/>
        </w:rPr>
        <w:t xml:space="preserve">  </w:t>
      </w:r>
      <w:r>
        <w:rPr>
          <w:rFonts w:hint="eastAsia" w:ascii="仿宋" w:hAnsi="仿宋" w:eastAsia="仿宋" w:cs="仿宋"/>
          <w:color w:val="000000" w:themeColor="text1"/>
          <w:sz w:val="24"/>
          <w:highlight w:val="yellow"/>
        </w:rPr>
        <w:t>日</w:t>
      </w:r>
      <w:r>
        <w:rPr>
          <w:rFonts w:hint="eastAsia" w:ascii="仿宋" w:hAnsi="仿宋" w:eastAsia="仿宋" w:cs="仿宋"/>
          <w:color w:val="000000" w:themeColor="text1"/>
          <w:sz w:val="24"/>
        </w:rPr>
        <w:t>内完成设备的安装调试。</w:t>
      </w:r>
    </w:p>
    <w:p w14:paraId="728ECDD1">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yellow"/>
        </w:rPr>
        <w:t>且原装进口产品生产日期与交货日期差值</w:t>
      </w:r>
      <w:r>
        <w:rPr>
          <w:rFonts w:hint="eastAsia" w:ascii="仿宋" w:hAnsi="仿宋" w:eastAsia="仿宋" w:cs="仿宋"/>
          <w:b/>
          <w:bCs/>
          <w:color w:val="FF0000"/>
          <w:sz w:val="24"/>
          <w:highlight w:val="yellow"/>
        </w:rPr>
        <w:t>≤6个月；</w:t>
      </w:r>
      <w:r>
        <w:rPr>
          <w:rFonts w:hint="eastAsia" w:ascii="仿宋" w:hAnsi="仿宋" w:eastAsia="仿宋" w:cs="仿宋"/>
          <w:color w:val="000000" w:themeColor="text1"/>
          <w:sz w:val="24"/>
          <w:highlight w:val="yellow"/>
        </w:rPr>
        <w:t>国产产品生产日期与交货日期差值</w:t>
      </w:r>
      <w:r>
        <w:rPr>
          <w:rFonts w:hint="eastAsia" w:ascii="仿宋" w:hAnsi="仿宋" w:eastAsia="仿宋" w:cs="仿宋"/>
          <w:b/>
          <w:bCs/>
          <w:color w:val="FF0000"/>
          <w:sz w:val="24"/>
          <w:highlight w:val="yellow"/>
        </w:rPr>
        <w:t>≤3个月。</w:t>
      </w:r>
    </w:p>
    <w:p w14:paraId="4CCC344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F9B53B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700EEA76">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DDE80CD">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1.7若</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4934CCE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5209F010">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CC16FEB">
      <w:pPr>
        <w:spacing w:line="440" w:lineRule="exact"/>
        <w:rPr>
          <w:rFonts w:hint="eastAsia" w:ascii="仿宋" w:hAnsi="仿宋" w:eastAsia="仿宋" w:cs="仿宋"/>
          <w:color w:val="FF0000"/>
          <w:sz w:val="24"/>
          <w:highlight w:val="yellow"/>
          <w:lang w:eastAsia="zh-CN"/>
        </w:rPr>
      </w:pPr>
      <w:r>
        <w:rPr>
          <w:rFonts w:hint="eastAsia" w:ascii="仿宋" w:hAnsi="仿宋" w:eastAsia="仿宋" w:cs="仿宋"/>
          <w:color w:val="000000" w:themeColor="text1"/>
          <w:sz w:val="24"/>
          <w:highlight w:val="yellow"/>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lang w:val="en-US" w:eastAsia="zh-CN"/>
        </w:rPr>
        <w:t>3</w:t>
      </w:r>
      <w:r>
        <w:rPr>
          <w:rFonts w:hint="eastAsia" w:ascii="仿宋" w:hAnsi="仿宋" w:eastAsia="仿宋" w:cs="仿宋"/>
          <w:color w:val="FF0000"/>
          <w:sz w:val="24"/>
          <w:highlight w:val="yellow"/>
        </w:rPr>
        <w:t>年。</w:t>
      </w:r>
      <w:r>
        <w:rPr>
          <w:rFonts w:hint="eastAsia" w:ascii="仿宋" w:hAnsi="仿宋" w:eastAsia="仿宋" w:cs="仿宋"/>
          <w:color w:val="FF0000"/>
          <w:sz w:val="24"/>
          <w:highlight w:val="yellow"/>
          <w:lang w:eastAsia="zh-CN"/>
        </w:rPr>
        <w:t>（</w:t>
      </w:r>
      <w:r>
        <w:rPr>
          <w:rFonts w:hint="eastAsia" w:ascii="仿宋" w:hAnsi="仿宋" w:eastAsia="仿宋" w:cs="仿宋"/>
          <w:color w:val="FF0000"/>
          <w:sz w:val="24"/>
          <w:highlight w:val="yellow"/>
          <w:lang w:val="en-US" w:eastAsia="zh-CN"/>
        </w:rPr>
        <w:t>须提供原厂质保服务售后承诺书原件加上中标供应商盖鲜章</w:t>
      </w:r>
      <w:r>
        <w:rPr>
          <w:rFonts w:hint="eastAsia" w:ascii="仿宋" w:hAnsi="仿宋" w:eastAsia="仿宋" w:cs="仿宋"/>
          <w:color w:val="FF0000"/>
          <w:sz w:val="24"/>
          <w:highlight w:val="yellow"/>
          <w:lang w:eastAsia="zh-CN"/>
        </w:rPr>
        <w:t>）</w:t>
      </w:r>
    </w:p>
    <w:p w14:paraId="0AB0BFF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358E05F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781F5F92">
      <w:pPr>
        <w:spacing w:line="440" w:lineRule="exact"/>
        <w:rPr>
          <w:rFonts w:ascii="仿宋" w:hAnsi="仿宋" w:eastAsia="仿宋" w:cs="仿宋"/>
          <w:b/>
          <w:color w:val="000000" w:themeColor="text1"/>
          <w:sz w:val="24"/>
        </w:rPr>
      </w:pPr>
    </w:p>
    <w:p w14:paraId="1533462C">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b/>
          <w:color w:val="000000" w:themeColor="text1"/>
          <w:sz w:val="24"/>
        </w:rPr>
        <w:t>3.付款方式</w:t>
      </w:r>
    </w:p>
    <w:p w14:paraId="1BE3E546">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w:t>
      </w:r>
      <w:r>
        <w:rPr>
          <w:rFonts w:hint="eastAsia" w:ascii="仿宋" w:hAnsi="仿宋" w:eastAsia="仿宋" w:cs="仿宋"/>
          <w:color w:val="000000" w:themeColor="text1"/>
          <w:sz w:val="24"/>
          <w:lang w:eastAsia="zh-CN"/>
        </w:rPr>
        <w:t>。</w:t>
      </w:r>
    </w:p>
    <w:p w14:paraId="2797CF2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3.2</w:t>
      </w:r>
      <w:r>
        <w:rPr>
          <w:rFonts w:hint="eastAsia" w:ascii="仿宋" w:hAnsi="仿宋" w:eastAsia="仿宋" w:cs="仿宋"/>
          <w:color w:val="0000FF"/>
          <w:sz w:val="24"/>
          <w:highlight w:val="none"/>
        </w:rPr>
        <w:t>合同签订后，</w:t>
      </w:r>
      <w:r>
        <w:rPr>
          <w:rFonts w:hint="eastAsia" w:ascii="仿宋" w:hAnsi="仿宋" w:eastAsia="仿宋" w:cs="仿宋"/>
          <w:color w:val="0000FF"/>
          <w:sz w:val="24"/>
          <w:highlight w:val="none"/>
          <w:lang w:val="en-US" w:eastAsia="zh-CN"/>
        </w:rPr>
        <w:t>中标供应商</w:t>
      </w:r>
      <w:r>
        <w:rPr>
          <w:rFonts w:hint="eastAsia" w:ascii="仿宋" w:hAnsi="仿宋" w:eastAsia="仿宋" w:cs="仿宋"/>
          <w:color w:val="0000FF"/>
          <w:sz w:val="24"/>
          <w:highlight w:val="none"/>
        </w:rPr>
        <w:t>按合同协议时间提供货物</w:t>
      </w:r>
      <w:r>
        <w:rPr>
          <w:rFonts w:hint="eastAsia" w:ascii="仿宋" w:hAnsi="仿宋" w:eastAsia="仿宋" w:cs="仿宋"/>
          <w:color w:val="0000FF"/>
          <w:sz w:val="24"/>
          <w:highlight w:val="none"/>
          <w:lang w:val="en-US" w:eastAsia="zh-CN"/>
        </w:rPr>
        <w:t>或服务完成后</w:t>
      </w:r>
      <w:r>
        <w:rPr>
          <w:rFonts w:hint="eastAsia" w:ascii="仿宋" w:hAnsi="仿宋" w:eastAsia="仿宋" w:cs="仿宋"/>
          <w:color w:val="0000FF"/>
          <w:sz w:val="24"/>
          <w:highlight w:val="none"/>
        </w:rPr>
        <w:t>，经</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规定的验收人员书面确认验收合格，</w:t>
      </w:r>
      <w:r>
        <w:rPr>
          <w:rFonts w:hint="eastAsia" w:ascii="仿宋" w:hAnsi="仿宋" w:eastAsia="仿宋" w:cs="仿宋"/>
          <w:color w:val="0000FF"/>
          <w:sz w:val="24"/>
          <w:highlight w:val="none"/>
          <w:lang w:val="en-US" w:eastAsia="zh-CN"/>
        </w:rPr>
        <w:t>中标供应商即</w:t>
      </w:r>
      <w:r>
        <w:rPr>
          <w:rFonts w:hint="eastAsia" w:ascii="仿宋" w:hAnsi="仿宋" w:eastAsia="仿宋" w:cs="仿宋"/>
          <w:color w:val="0000FF"/>
          <w:sz w:val="24"/>
          <w:highlight w:val="none"/>
        </w:rPr>
        <w:t>开具</w:t>
      </w:r>
      <w:r>
        <w:rPr>
          <w:rFonts w:hint="eastAsia" w:ascii="仿宋" w:hAnsi="仿宋" w:eastAsia="仿宋" w:cs="仿宋"/>
          <w:color w:val="0000FF"/>
          <w:sz w:val="24"/>
          <w:highlight w:val="none"/>
          <w:lang w:val="en-US" w:eastAsia="zh-CN"/>
        </w:rPr>
        <w:t>有效</w:t>
      </w:r>
      <w:r>
        <w:rPr>
          <w:rFonts w:hint="eastAsia" w:ascii="仿宋" w:hAnsi="仿宋" w:eastAsia="仿宋" w:cs="仿宋"/>
          <w:color w:val="0000FF"/>
          <w:sz w:val="24"/>
          <w:highlight w:val="none"/>
        </w:rPr>
        <w:t>发票，</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加盖发票专用章（增值税普通发票）</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确认</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无误后</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在收到发票之日起</w:t>
      </w:r>
      <w:r>
        <w:rPr>
          <w:rFonts w:hint="eastAsia" w:ascii="仿宋" w:hAnsi="仿宋" w:eastAsia="仿宋" w:cs="仿宋"/>
          <w:color w:val="0000FF"/>
          <w:sz w:val="24"/>
          <w:highlight w:val="none"/>
          <w:u w:val="single"/>
          <w:lang w:val="en-US" w:eastAsia="zh-CN"/>
        </w:rPr>
        <w:t xml:space="preserve">   30  </w:t>
      </w:r>
      <w:r>
        <w:rPr>
          <w:rFonts w:hint="eastAsia" w:ascii="仿宋" w:hAnsi="仿宋" w:eastAsia="仿宋" w:cs="仿宋"/>
          <w:color w:val="0000FF"/>
          <w:sz w:val="24"/>
          <w:highlight w:val="none"/>
          <w:lang w:val="en-US" w:eastAsia="zh-CN"/>
        </w:rPr>
        <w:t>日</w:t>
      </w:r>
      <w:r>
        <w:rPr>
          <w:rFonts w:hint="eastAsia" w:ascii="仿宋" w:hAnsi="仿宋" w:eastAsia="仿宋" w:cs="仿宋"/>
          <w:color w:val="0000FF"/>
          <w:sz w:val="24"/>
          <w:highlight w:val="none"/>
        </w:rPr>
        <w:t>内</w:t>
      </w:r>
      <w:r>
        <w:rPr>
          <w:rFonts w:hint="eastAsia" w:ascii="仿宋" w:hAnsi="仿宋" w:eastAsia="仿宋" w:cs="仿宋"/>
          <w:color w:val="0000FF"/>
          <w:sz w:val="24"/>
          <w:highlight w:val="none"/>
          <w:lang w:eastAsia="zh-CN"/>
        </w:rPr>
        <w:t>，</w:t>
      </w:r>
      <w:r>
        <w:rPr>
          <w:rFonts w:hint="eastAsia" w:ascii="仿宋" w:hAnsi="仿宋" w:eastAsia="仿宋" w:cs="仿宋"/>
          <w:color w:val="000000" w:themeColor="text1"/>
          <w:sz w:val="24"/>
        </w:rPr>
        <w:t>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yellow"/>
          <w:u w:val="single"/>
          <w:lang w:val="en-US" w:eastAsia="zh-CN"/>
        </w:rPr>
        <w:t xml:space="preserve"> 质保期满</w:t>
      </w:r>
      <w:r>
        <w:rPr>
          <w:rFonts w:hint="eastAsia" w:ascii="仿宋" w:hAnsi="仿宋" w:eastAsia="仿宋" w:cs="仿宋"/>
          <w:color w:val="000000" w:themeColor="text1"/>
          <w:sz w:val="24"/>
        </w:rPr>
        <w:t>后一次性无息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6729C62D">
      <w:pPr>
        <w:numPr>
          <w:ilvl w:val="0"/>
          <w:numId w:val="0"/>
        </w:numPr>
        <w:ind w:leftChars="0"/>
        <w:rPr>
          <w:rFonts w:hint="eastAsia" w:ascii="仿宋" w:hAnsi="仿宋" w:eastAsia="仿宋" w:cs="仿宋"/>
          <w:b/>
          <w:color w:val="0000FF"/>
          <w:sz w:val="24"/>
          <w:lang w:val="en-US" w:eastAsia="zh-CN"/>
        </w:rPr>
      </w:pPr>
    </w:p>
    <w:p w14:paraId="3596FFFC">
      <w:pPr>
        <w:spacing w:line="440" w:lineRule="exact"/>
        <w:jc w:val="center"/>
        <w:rPr>
          <w:rFonts w:ascii="仿宋" w:hAnsi="仿宋" w:eastAsia="仿宋" w:cs="仿宋"/>
          <w:b/>
          <w:bCs/>
          <w:color w:val="000000" w:themeColor="text1"/>
          <w:sz w:val="24"/>
        </w:rPr>
      </w:pPr>
    </w:p>
    <w:p w14:paraId="2FC56A74">
      <w:pPr>
        <w:spacing w:line="440" w:lineRule="exact"/>
        <w:jc w:val="center"/>
        <w:rPr>
          <w:rFonts w:ascii="仿宋" w:hAnsi="仿宋" w:eastAsia="仿宋" w:cs="仿宋"/>
          <w:b/>
          <w:bCs/>
          <w:color w:val="000000" w:themeColor="text1"/>
          <w:sz w:val="24"/>
        </w:rPr>
      </w:pPr>
    </w:p>
    <w:p w14:paraId="658616E2">
      <w:pPr>
        <w:spacing w:line="440" w:lineRule="exact"/>
        <w:jc w:val="center"/>
        <w:rPr>
          <w:rFonts w:ascii="仿宋" w:hAnsi="仿宋" w:eastAsia="仿宋" w:cs="仿宋"/>
          <w:b/>
          <w:bCs/>
          <w:color w:val="000000" w:themeColor="text1"/>
          <w:sz w:val="24"/>
        </w:rPr>
      </w:pPr>
    </w:p>
    <w:p w14:paraId="55AFC2DF">
      <w:pPr>
        <w:rPr>
          <w:rFonts w:ascii="仿宋" w:hAnsi="仿宋" w:eastAsia="仿宋" w:cs="仿宋"/>
          <w:color w:val="000000" w:themeColor="text1"/>
          <w:sz w:val="24"/>
          <w:highlight w:val="cyan"/>
          <w:lang w:val="zh-CN"/>
        </w:rPr>
      </w:pPr>
    </w:p>
    <w:sectPr>
      <w:headerReference r:id="rId3" w:type="default"/>
      <w:footerReference r:id="rId4"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14:paraId="32E99032">
        <w:pPr>
          <w:pStyle w:val="6"/>
        </w:pPr>
        <w:r>
          <w:rPr>
            <w:rFonts w:hint="eastAsia"/>
          </w:rPr>
          <w:t>需求科室：</w:t>
        </w:r>
        <w:r>
          <w:rPr>
            <w:rFonts w:hint="eastAsia"/>
            <w:lang w:val="en-US" w:eastAsia="zh-CN"/>
          </w:rPr>
          <w:t>神内二区</w:t>
        </w:r>
        <w:r>
          <w:rPr>
            <w:rFonts w:hint="eastAsia"/>
          </w:rPr>
          <w:t xml:space="preserve">                                审核科室：</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D15EDF">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3ED15EDF">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v:textbox>
                </v:shape>
              </w:pict>
            </mc:Fallback>
          </mc:AlternateContent>
        </w:r>
      </w:p>
      <w:p w14:paraId="0C7FF8B3">
        <w:pPr>
          <w:pStyle w:val="6"/>
        </w:pPr>
      </w:p>
    </w:sdtContent>
  </w:sdt>
  <w:p w14:paraId="77910A6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AE5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5190D"/>
    <w:rsid w:val="00065257"/>
    <w:rsid w:val="000C5864"/>
    <w:rsid w:val="00136269"/>
    <w:rsid w:val="00152E6E"/>
    <w:rsid w:val="001564F2"/>
    <w:rsid w:val="00164D4A"/>
    <w:rsid w:val="001D1D4A"/>
    <w:rsid w:val="001F6B01"/>
    <w:rsid w:val="00215636"/>
    <w:rsid w:val="0022457A"/>
    <w:rsid w:val="00227ED6"/>
    <w:rsid w:val="00234D13"/>
    <w:rsid w:val="002549FF"/>
    <w:rsid w:val="002616DE"/>
    <w:rsid w:val="002860B7"/>
    <w:rsid w:val="00293A7C"/>
    <w:rsid w:val="002B5F04"/>
    <w:rsid w:val="002E2203"/>
    <w:rsid w:val="002F4E01"/>
    <w:rsid w:val="00341440"/>
    <w:rsid w:val="00342D38"/>
    <w:rsid w:val="00345474"/>
    <w:rsid w:val="003662C2"/>
    <w:rsid w:val="0037094F"/>
    <w:rsid w:val="003A00F6"/>
    <w:rsid w:val="003A75C3"/>
    <w:rsid w:val="003A7C0C"/>
    <w:rsid w:val="003F6DDB"/>
    <w:rsid w:val="00411292"/>
    <w:rsid w:val="00421A1F"/>
    <w:rsid w:val="004312C9"/>
    <w:rsid w:val="00440D87"/>
    <w:rsid w:val="00467A71"/>
    <w:rsid w:val="004A1404"/>
    <w:rsid w:val="004C251B"/>
    <w:rsid w:val="005002B7"/>
    <w:rsid w:val="00507EB2"/>
    <w:rsid w:val="0052211A"/>
    <w:rsid w:val="005472B7"/>
    <w:rsid w:val="00553084"/>
    <w:rsid w:val="0055425D"/>
    <w:rsid w:val="00587AFC"/>
    <w:rsid w:val="005A38AB"/>
    <w:rsid w:val="005D041B"/>
    <w:rsid w:val="005D4C82"/>
    <w:rsid w:val="00607917"/>
    <w:rsid w:val="00643222"/>
    <w:rsid w:val="00646CFF"/>
    <w:rsid w:val="00695736"/>
    <w:rsid w:val="006A0103"/>
    <w:rsid w:val="00706115"/>
    <w:rsid w:val="007943B1"/>
    <w:rsid w:val="007A320E"/>
    <w:rsid w:val="007A3E4E"/>
    <w:rsid w:val="007B6779"/>
    <w:rsid w:val="007D756B"/>
    <w:rsid w:val="007E3690"/>
    <w:rsid w:val="007E613A"/>
    <w:rsid w:val="007F2B11"/>
    <w:rsid w:val="007F33E6"/>
    <w:rsid w:val="0080304A"/>
    <w:rsid w:val="00852696"/>
    <w:rsid w:val="008639CD"/>
    <w:rsid w:val="00876B88"/>
    <w:rsid w:val="008863AD"/>
    <w:rsid w:val="008A3EC2"/>
    <w:rsid w:val="008A5819"/>
    <w:rsid w:val="008A6F6D"/>
    <w:rsid w:val="008F4E7C"/>
    <w:rsid w:val="008F6ACD"/>
    <w:rsid w:val="008F7169"/>
    <w:rsid w:val="00950093"/>
    <w:rsid w:val="009852DA"/>
    <w:rsid w:val="009B3DE4"/>
    <w:rsid w:val="009B5110"/>
    <w:rsid w:val="009C06B8"/>
    <w:rsid w:val="009C60B9"/>
    <w:rsid w:val="009F5D10"/>
    <w:rsid w:val="00A0604F"/>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A593D"/>
    <w:rsid w:val="00CD392D"/>
    <w:rsid w:val="00CF6139"/>
    <w:rsid w:val="00D00163"/>
    <w:rsid w:val="00D013D7"/>
    <w:rsid w:val="00D076B0"/>
    <w:rsid w:val="00D46D87"/>
    <w:rsid w:val="00D47646"/>
    <w:rsid w:val="00D932D0"/>
    <w:rsid w:val="00DC1A43"/>
    <w:rsid w:val="00E35651"/>
    <w:rsid w:val="00E60436"/>
    <w:rsid w:val="00E71C5B"/>
    <w:rsid w:val="00EA5208"/>
    <w:rsid w:val="00EA68FA"/>
    <w:rsid w:val="00EC3435"/>
    <w:rsid w:val="00F066CA"/>
    <w:rsid w:val="00F42A70"/>
    <w:rsid w:val="00F75603"/>
    <w:rsid w:val="00F801B8"/>
    <w:rsid w:val="00F82B4B"/>
    <w:rsid w:val="00FA3C7F"/>
    <w:rsid w:val="00FF4826"/>
    <w:rsid w:val="027725AF"/>
    <w:rsid w:val="02B531DE"/>
    <w:rsid w:val="07976DE6"/>
    <w:rsid w:val="126775F5"/>
    <w:rsid w:val="140524A5"/>
    <w:rsid w:val="17A84A31"/>
    <w:rsid w:val="18AC198D"/>
    <w:rsid w:val="1A362D0A"/>
    <w:rsid w:val="1A9A1AE2"/>
    <w:rsid w:val="1DB403E5"/>
    <w:rsid w:val="1E8B3C3C"/>
    <w:rsid w:val="1F0C2891"/>
    <w:rsid w:val="1FF004A0"/>
    <w:rsid w:val="21F75571"/>
    <w:rsid w:val="221D57CB"/>
    <w:rsid w:val="26AC3567"/>
    <w:rsid w:val="27094723"/>
    <w:rsid w:val="2A710EAE"/>
    <w:rsid w:val="2A9C6E10"/>
    <w:rsid w:val="2B9A59A4"/>
    <w:rsid w:val="2CAB1A01"/>
    <w:rsid w:val="2D887C39"/>
    <w:rsid w:val="2D993838"/>
    <w:rsid w:val="2E110DC4"/>
    <w:rsid w:val="2EA70528"/>
    <w:rsid w:val="323C0B50"/>
    <w:rsid w:val="33712CFE"/>
    <w:rsid w:val="33895773"/>
    <w:rsid w:val="351234CC"/>
    <w:rsid w:val="361954A6"/>
    <w:rsid w:val="3C740147"/>
    <w:rsid w:val="3CF45D24"/>
    <w:rsid w:val="3E9B4363"/>
    <w:rsid w:val="3ECA1709"/>
    <w:rsid w:val="3EEE625E"/>
    <w:rsid w:val="443A5766"/>
    <w:rsid w:val="44746547"/>
    <w:rsid w:val="4BF76F64"/>
    <w:rsid w:val="4BFF33E8"/>
    <w:rsid w:val="4EBD0A92"/>
    <w:rsid w:val="4F9A3A01"/>
    <w:rsid w:val="508D0C98"/>
    <w:rsid w:val="579F1125"/>
    <w:rsid w:val="58B3555A"/>
    <w:rsid w:val="5A3921D0"/>
    <w:rsid w:val="5DC71851"/>
    <w:rsid w:val="5E871CB1"/>
    <w:rsid w:val="656A70AF"/>
    <w:rsid w:val="666D627A"/>
    <w:rsid w:val="66AA15BF"/>
    <w:rsid w:val="69340CF8"/>
    <w:rsid w:val="6BD2675F"/>
    <w:rsid w:val="6C171CF3"/>
    <w:rsid w:val="6DDF526D"/>
    <w:rsid w:val="6F2A17D8"/>
    <w:rsid w:val="73542159"/>
    <w:rsid w:val="74235FBB"/>
    <w:rsid w:val="744B3E55"/>
    <w:rsid w:val="74EB7879"/>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8"/>
    <w:qFormat/>
    <w:uiPriority w:val="0"/>
    <w:rPr>
      <w:sz w:val="18"/>
      <w:szCs w:val="18"/>
    </w:rPr>
  </w:style>
  <w:style w:type="paragraph" w:styleId="6">
    <w:name w:val="footer"/>
    <w:basedOn w:val="1"/>
    <w:link w:val="20"/>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7"/>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styleId="15">
    <w:name w:val="List Paragraph"/>
    <w:basedOn w:val="1"/>
    <w:unhideWhenUsed/>
    <w:qFormat/>
    <w:uiPriority w:val="99"/>
    <w:pPr>
      <w:ind w:firstLine="420" w:firstLineChars="200"/>
    </w:pPr>
  </w:style>
  <w:style w:type="character" w:customStyle="1" w:styleId="16">
    <w:name w:val="批注文字 Char"/>
    <w:basedOn w:val="12"/>
    <w:link w:val="2"/>
    <w:qFormat/>
    <w:uiPriority w:val="0"/>
    <w:rPr>
      <w:rFonts w:asciiTheme="minorHAnsi" w:hAnsiTheme="minorHAnsi" w:eastAsiaTheme="minorEastAsia" w:cstheme="minorBidi"/>
      <w:sz w:val="21"/>
    </w:rPr>
  </w:style>
  <w:style w:type="character" w:customStyle="1" w:styleId="17">
    <w:name w:val="批注主题 Char"/>
    <w:basedOn w:val="16"/>
    <w:link w:val="8"/>
    <w:qFormat/>
    <w:uiPriority w:val="0"/>
  </w:style>
  <w:style w:type="character" w:customStyle="1" w:styleId="18">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页脚 Char"/>
    <w:basedOn w:val="12"/>
    <w:link w:val="6"/>
    <w:qFormat/>
    <w:uiPriority w:val="99"/>
    <w:rPr>
      <w:rFonts w:asciiTheme="minorHAnsi" w:hAnsiTheme="minorHAnsi" w:eastAsiaTheme="minorEastAsia" w:cstheme="minorBidi"/>
      <w:kern w:val="2"/>
      <w:sz w:val="18"/>
      <w:szCs w:val="24"/>
    </w:rPr>
  </w:style>
  <w:style w:type="character" w:customStyle="1" w:styleId="21">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2423</Words>
  <Characters>2598</Characters>
  <Lines>10</Lines>
  <Paragraphs>2</Paragraphs>
  <TotalTime>1</TotalTime>
  <ScaleCrop>false</ScaleCrop>
  <LinksUpToDate>false</LinksUpToDate>
  <CharactersWithSpaces>2648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2025-01-15T03:35:00Z</dcterms:created>
  <dc:creator>ye</dc:creator>
  <cp:lastModifiedBy>星星同盟</cp:lastModifiedBy>
  <cp:lastPrinted>2021-08-11T08:36:00Z</cp:lastPrinted>
  <dcterms:modified xsi:type="dcterms:W3CDTF">2026-05-07T06:51:01Z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B68E646C872C4E53B071821669E849F4_13</vt:lpwstr>
  </property>
  <property fmtid="{D5CDD505-2E9C-101B-9397-08002B2CF9AE}" pid="4" name="KSOTemplateDocerSaveRecord">
    <vt:lpwstr>eyJoZGlkIjoiZDc1MmY4YzI5NTIxMTQwOWZhYWU0N2QxZThiZjg5ZTEiLCJ1c2VySWQiOiIzNjk5OTM4OTgifQ==</vt:lpwstr>
  </property>
</Properties>
</file>