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设备主要性能要求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有效容积：198L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</w:rPr>
        <w:t>温湿度范围：温度2-8℃，湿度35-75%RH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微电脑控制，温湿度双屏显示，温度显示精度0.1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，湿度显示精度0.1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%RH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冰箱门需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要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有门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锁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质保三年，使用年限十年</w:t>
      </w:r>
      <w:bookmarkStart w:id="0" w:name="_GoBack"/>
      <w:bookmarkEnd w:id="0"/>
    </w:p>
    <w:p>
      <w:pPr>
        <w:jc w:val="both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92958"/>
    <w:multiLevelType w:val="singleLevel"/>
    <w:tmpl w:val="9EC929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U3OTk1ZjcwZjIwOWY2YjNlNzE3NTZjODBjMTAifQ=="/>
  </w:docVars>
  <w:rsids>
    <w:rsidRoot w:val="520C4C74"/>
    <w:rsid w:val="27BF5A1F"/>
    <w:rsid w:val="2D066C55"/>
    <w:rsid w:val="3DEB4A20"/>
    <w:rsid w:val="4AB87FFA"/>
    <w:rsid w:val="520C4C74"/>
    <w:rsid w:val="58D72319"/>
    <w:rsid w:val="5DC10780"/>
    <w:rsid w:val="65E6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2024-01-24T01:32:00Z</dcterms:created>
  <dc:creator>ye</dc:creator>
  <cp:lastModifiedBy>De la chance</cp:lastModifiedBy>
  <dcterms:modified xsi:type="dcterms:W3CDTF">2024-04-30T08:23:27Z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FF6A0E8266404B198492DFB9E5CEDBF1_13</vt:lpwstr>
  </property>
</Properties>
</file>