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 w:themeColor="text1"/>
          <w:sz w:val="24"/>
        </w:rPr>
      </w:pP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采购需求书</w:t>
      </w:r>
    </w:p>
    <w:tbl>
      <w:tblPr>
        <w:tblStyle w:val="7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816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泌尿外科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816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输尿管肾镜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816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90000.00元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816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816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直径：6Fr(前端)—7.5Fr（末端）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工作长度：425-430mm。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工作通道：可下一个3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-4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Fr的器械。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视角：5-8°（目镜端与镜身的夹角）。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半软镜身：可向各个方向弯曲15°,且弯曲无图像损失、无需重新对焦。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三级渐进式镜杆，前端防损伤设计可平滑进入输尿管，缓慢扩张。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内置热敏弹力避震系统，降低光学镜柱损耗，增加使用寿命。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30K以上（含30K）(3万条)图像束，视野清晰、网格淡化。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双冲洗通道，冲洗空间充分、流量大。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输尿管一体镜；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不锈钢外壳无涂层，对人体无害、使用寿命长。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含光学放大器和滤光器，减少热量，增加导光效果。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采用激光焊接技术，密封性强。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目镜与镜端采用高品质蓝宝石镜面，无腐蚀性。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三种导光束接头，适配：狼牌、STORZ、奥林巴斯等规格主机、光源</w:t>
            </w:r>
          </w:p>
          <w:p>
            <w:pPr>
              <w:pStyle w:val="13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可浸泡、熏蒸、可134℃高温高压消毒。</w:t>
            </w:r>
          </w:p>
          <w:p>
            <w:pPr>
              <w:spacing w:line="360" w:lineRule="auto"/>
              <w:rPr>
                <w:rFonts w:ascii="宋体" w:hAnsi="宋体"/>
                <w:b w:val="0"/>
                <w:bCs w:val="0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17.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保修要求：设备免费保修期至少为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single"/>
              </w:rPr>
              <w:t xml:space="preserve"> 1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年，在售后期内, 成交供应商在接到用户的维修（因质量问题）通知, 响应时间为半小时，工程师到达现场时间为24小时，排除故障时限为到达现场后8小时。</w:t>
            </w:r>
          </w:p>
        </w:tc>
      </w:tr>
    </w:tbl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</w:rPr>
      </w:pPr>
    </w:p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U2Nzk3NzUwMGUwNGNhMDMwYmI3NjJjZDM0MWY5MzYifQ=="/>
  </w:docVars>
  <w:rsids>
    <w:rsidRoot w:val="62D20299"/>
    <w:rsid w:val="00001A90"/>
    <w:rsid w:val="00005147"/>
    <w:rsid w:val="00056719"/>
    <w:rsid w:val="00075637"/>
    <w:rsid w:val="000A41EB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A72D2"/>
    <w:rsid w:val="00242798"/>
    <w:rsid w:val="002605DF"/>
    <w:rsid w:val="00264928"/>
    <w:rsid w:val="00274E64"/>
    <w:rsid w:val="002943CF"/>
    <w:rsid w:val="002A74B3"/>
    <w:rsid w:val="002C4BC7"/>
    <w:rsid w:val="002D5E50"/>
    <w:rsid w:val="00311469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C6A6A"/>
    <w:rsid w:val="004C7C6F"/>
    <w:rsid w:val="004D1D03"/>
    <w:rsid w:val="00565534"/>
    <w:rsid w:val="00614258"/>
    <w:rsid w:val="0063522D"/>
    <w:rsid w:val="006751AD"/>
    <w:rsid w:val="00676823"/>
    <w:rsid w:val="006B70A0"/>
    <w:rsid w:val="006D09DE"/>
    <w:rsid w:val="006E1F61"/>
    <w:rsid w:val="006E51F2"/>
    <w:rsid w:val="007070F7"/>
    <w:rsid w:val="00710958"/>
    <w:rsid w:val="0072215F"/>
    <w:rsid w:val="00754D5A"/>
    <w:rsid w:val="0076196C"/>
    <w:rsid w:val="00765AA9"/>
    <w:rsid w:val="007667DA"/>
    <w:rsid w:val="007B284D"/>
    <w:rsid w:val="007C57D0"/>
    <w:rsid w:val="007D6D63"/>
    <w:rsid w:val="007E085C"/>
    <w:rsid w:val="007F4D4C"/>
    <w:rsid w:val="00807037"/>
    <w:rsid w:val="00810BA7"/>
    <w:rsid w:val="00813FB5"/>
    <w:rsid w:val="00833CFC"/>
    <w:rsid w:val="00841F5E"/>
    <w:rsid w:val="008928E6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D272C"/>
    <w:rsid w:val="009F0CE5"/>
    <w:rsid w:val="00A3332B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C1058B"/>
    <w:rsid w:val="00C23789"/>
    <w:rsid w:val="00C261BE"/>
    <w:rsid w:val="00C96BF6"/>
    <w:rsid w:val="00CA0710"/>
    <w:rsid w:val="00D227FB"/>
    <w:rsid w:val="00D532AF"/>
    <w:rsid w:val="00D54E76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F106EC"/>
    <w:rsid w:val="00F611D5"/>
    <w:rsid w:val="00F65A47"/>
    <w:rsid w:val="00F70BB0"/>
    <w:rsid w:val="00F7247F"/>
    <w:rsid w:val="00F7492E"/>
    <w:rsid w:val="00F94FD1"/>
    <w:rsid w:val="03D66BA6"/>
    <w:rsid w:val="0DF51D06"/>
    <w:rsid w:val="1BAF6547"/>
    <w:rsid w:val="212A5145"/>
    <w:rsid w:val="24B87766"/>
    <w:rsid w:val="3071413F"/>
    <w:rsid w:val="32B843E0"/>
    <w:rsid w:val="33A930DF"/>
    <w:rsid w:val="41F61BE6"/>
    <w:rsid w:val="427372C1"/>
    <w:rsid w:val="42E34584"/>
    <w:rsid w:val="4916491B"/>
    <w:rsid w:val="4AC51C98"/>
    <w:rsid w:val="4BA12BC2"/>
    <w:rsid w:val="4E7313BE"/>
    <w:rsid w:val="558446EF"/>
    <w:rsid w:val="5A1378FF"/>
    <w:rsid w:val="5FB40262"/>
    <w:rsid w:val="61095A69"/>
    <w:rsid w:val="62D20299"/>
    <w:rsid w:val="66124515"/>
    <w:rsid w:val="6CB17DF5"/>
    <w:rsid w:val="6E364F94"/>
    <w:rsid w:val="70D705E1"/>
    <w:rsid w:val="76C31849"/>
    <w:rsid w:val="79BE0F4A"/>
    <w:rsid w:val="7BA7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24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24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AF27-7738-4D5B-A4A6-E5555F7059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373</Characters>
  <Lines>1</Lines>
  <Paragraphs>1</Paragraphs>
  <TotalTime>2</TotalTime>
  <ScaleCrop>false</ScaleCrop>
  <LinksUpToDate>false</LinksUpToDate>
  <CharactersWithSpaces>373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2021-06-04T00:51:00Z</dcterms:created>
  <dc:creator>采购部</dc:creator>
  <cp:lastModifiedBy>Administrator</cp:lastModifiedBy>
  <cp:lastPrinted>2022-10-17T07:18:00Z</cp:lastPrinted>
  <dcterms:modified xsi:type="dcterms:W3CDTF">2022-11-01T01:09:50Z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B5D5DB49A1A742E2BEF4E64D158FBA3F</vt:lpwstr>
  </property>
</Properties>
</file>